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78" w:rsidRDefault="00193278" w:rsidP="001D4B0F"/>
    <w:p w:rsidR="001D4B0F" w:rsidRDefault="001D4B0F" w:rsidP="001D4B0F"/>
    <w:p w:rsidR="001D4B0F" w:rsidRDefault="001D4B0F" w:rsidP="001D4B0F"/>
    <w:p w:rsidR="00676FB2" w:rsidRDefault="00676FB2" w:rsidP="003B52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3C9F" w:rsidRDefault="009A3C9F" w:rsidP="003B52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3C9F" w:rsidRDefault="009A3C9F" w:rsidP="003B52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3C9F" w:rsidRDefault="009A3C9F" w:rsidP="003B52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3C9F" w:rsidRDefault="009A3C9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Spec="center" w:tblpY="1801"/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7015"/>
      </w:tblGrid>
      <w:tr w:rsidR="009A3C9F" w:rsidRPr="00DA2C05" w:rsidTr="009A3C9F">
        <w:tc>
          <w:tcPr>
            <w:tcW w:w="2092" w:type="dxa"/>
          </w:tcPr>
          <w:p w:rsidR="009A3C9F" w:rsidRPr="00661290" w:rsidRDefault="009A3C9F" w:rsidP="009A3C9F">
            <w:pPr>
              <w:jc w:val="both"/>
              <w:rPr>
                <w:rFonts w:ascii="Arial" w:eastAsia="Arial Unicode MS" w:hAnsi="Arial" w:cs="Arial"/>
              </w:rPr>
            </w:pPr>
            <w:r w:rsidRPr="00661290">
              <w:rPr>
                <w:rFonts w:ascii="Arial" w:eastAsia="Arial Unicode MS" w:hAnsi="Arial" w:cs="Arial"/>
              </w:rPr>
              <w:t>PROCESSO Nº:</w:t>
            </w:r>
          </w:p>
        </w:tc>
        <w:tc>
          <w:tcPr>
            <w:tcW w:w="7015" w:type="dxa"/>
            <w:vAlign w:val="center"/>
          </w:tcPr>
          <w:p w:rsidR="009A3C9F" w:rsidRPr="00863EA9" w:rsidRDefault="00BA76CE" w:rsidP="009A3C9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011.004217.12.8</w:t>
            </w:r>
          </w:p>
        </w:tc>
      </w:tr>
      <w:tr w:rsidR="009A3C9F" w:rsidRPr="00DA2C05" w:rsidTr="009A3C9F">
        <w:trPr>
          <w:trHeight w:val="196"/>
        </w:trPr>
        <w:tc>
          <w:tcPr>
            <w:tcW w:w="2092" w:type="dxa"/>
          </w:tcPr>
          <w:p w:rsidR="009A3C9F" w:rsidRPr="00661290" w:rsidRDefault="009A3C9F" w:rsidP="009A3C9F">
            <w:pPr>
              <w:jc w:val="both"/>
              <w:rPr>
                <w:rFonts w:ascii="Arial" w:eastAsia="Arial Unicode MS" w:hAnsi="Arial" w:cs="Arial"/>
              </w:rPr>
            </w:pPr>
            <w:r w:rsidRPr="00661290">
              <w:rPr>
                <w:rFonts w:ascii="Arial" w:eastAsia="Arial Unicode MS" w:hAnsi="Arial" w:cs="Arial"/>
              </w:rPr>
              <w:t>INTERESSADO:</w:t>
            </w:r>
          </w:p>
        </w:tc>
        <w:tc>
          <w:tcPr>
            <w:tcW w:w="7015" w:type="dxa"/>
          </w:tcPr>
          <w:p w:rsidR="009A3C9F" w:rsidRPr="00DA2C05" w:rsidRDefault="00BA76CE" w:rsidP="009A3C9F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PMPA-Prefeitura Municipal de Porto Alegre</w:t>
            </w:r>
          </w:p>
        </w:tc>
      </w:tr>
      <w:tr w:rsidR="002160CA" w:rsidRPr="00DA2C05" w:rsidTr="009A3C9F">
        <w:trPr>
          <w:trHeight w:val="90"/>
        </w:trPr>
        <w:tc>
          <w:tcPr>
            <w:tcW w:w="2092" w:type="dxa"/>
          </w:tcPr>
          <w:p w:rsidR="002160CA" w:rsidRPr="00661290" w:rsidRDefault="002160CA" w:rsidP="009A3C9F">
            <w:pPr>
              <w:jc w:val="both"/>
              <w:rPr>
                <w:rFonts w:ascii="Arial" w:eastAsia="Arial Unicode MS" w:hAnsi="Arial" w:cs="Arial"/>
              </w:rPr>
            </w:pPr>
            <w:r w:rsidRPr="00661290">
              <w:rPr>
                <w:rFonts w:ascii="Arial" w:eastAsia="Arial Unicode MS" w:hAnsi="Arial" w:cs="Arial"/>
              </w:rPr>
              <w:t>ASSUNTO:</w:t>
            </w:r>
          </w:p>
        </w:tc>
        <w:tc>
          <w:tcPr>
            <w:tcW w:w="7015" w:type="dxa"/>
            <w:vAlign w:val="center"/>
          </w:tcPr>
          <w:p w:rsidR="002160CA" w:rsidRPr="00863EA9" w:rsidRDefault="00F45179" w:rsidP="00FC4183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Enquadramento de atividade não listada no </w:t>
            </w:r>
            <w:proofErr w:type="gramStart"/>
            <w:r>
              <w:rPr>
                <w:rFonts w:ascii="Arial" w:hAnsi="Arial" w:cs="Arial"/>
              </w:rPr>
              <w:t>Anexo 5.2</w:t>
            </w:r>
            <w:proofErr w:type="gramEnd"/>
            <w:r>
              <w:rPr>
                <w:rFonts w:ascii="Arial" w:hAnsi="Arial" w:cs="Arial"/>
              </w:rPr>
              <w:t xml:space="preserve"> da LC 646/10</w:t>
            </w:r>
            <w:r w:rsidR="002160CA">
              <w:rPr>
                <w:rFonts w:ascii="Arial" w:hAnsi="Arial" w:cs="Arial"/>
              </w:rPr>
              <w:t xml:space="preserve"> </w:t>
            </w:r>
          </w:p>
        </w:tc>
      </w:tr>
      <w:tr w:rsidR="002160CA" w:rsidRPr="00DA2C05" w:rsidTr="009A3C9F">
        <w:tc>
          <w:tcPr>
            <w:tcW w:w="2092" w:type="dxa"/>
          </w:tcPr>
          <w:p w:rsidR="002160CA" w:rsidRPr="00661290" w:rsidRDefault="002160CA" w:rsidP="009A3C9F">
            <w:pPr>
              <w:jc w:val="both"/>
              <w:rPr>
                <w:rFonts w:ascii="Arial" w:eastAsia="Arial Unicode MS" w:hAnsi="Arial" w:cs="Arial"/>
              </w:rPr>
            </w:pPr>
            <w:r w:rsidRPr="00661290">
              <w:rPr>
                <w:rFonts w:ascii="Arial" w:eastAsia="Arial Unicode MS" w:hAnsi="Arial" w:cs="Arial"/>
              </w:rPr>
              <w:t>LOCAL:</w:t>
            </w:r>
          </w:p>
        </w:tc>
        <w:tc>
          <w:tcPr>
            <w:tcW w:w="7015" w:type="dxa"/>
            <w:vAlign w:val="center"/>
          </w:tcPr>
          <w:p w:rsidR="002160CA" w:rsidRPr="00863EA9" w:rsidRDefault="00BA76CE" w:rsidP="00F45179">
            <w:pPr>
              <w:snapToGrid w:val="0"/>
              <w:jc w:val="both"/>
              <w:rPr>
                <w:rStyle w:val="Forte"/>
                <w:rFonts w:ascii="Arial" w:hAnsi="Arial" w:cs="Arial"/>
                <w:b w:val="0"/>
              </w:rPr>
            </w:pPr>
            <w:r>
              <w:rPr>
                <w:rStyle w:val="Forte"/>
                <w:rFonts w:ascii="Arial" w:hAnsi="Arial" w:cs="Arial"/>
                <w:b w:val="0"/>
              </w:rPr>
              <w:t xml:space="preserve">Av. João </w:t>
            </w:r>
            <w:proofErr w:type="spellStart"/>
            <w:r>
              <w:rPr>
                <w:rStyle w:val="Forte"/>
                <w:rFonts w:ascii="Arial" w:hAnsi="Arial" w:cs="Arial"/>
                <w:b w:val="0"/>
              </w:rPr>
              <w:t>Elustondo</w:t>
            </w:r>
            <w:proofErr w:type="spellEnd"/>
            <w:r>
              <w:rPr>
                <w:rStyle w:val="Forte"/>
                <w:rFonts w:ascii="Arial" w:hAnsi="Arial" w:cs="Arial"/>
                <w:b w:val="0"/>
              </w:rPr>
              <w:t xml:space="preserve"> Filho, </w:t>
            </w:r>
            <w:proofErr w:type="gramStart"/>
            <w:r>
              <w:rPr>
                <w:rStyle w:val="Forte"/>
                <w:rFonts w:ascii="Arial" w:hAnsi="Arial" w:cs="Arial"/>
                <w:b w:val="0"/>
              </w:rPr>
              <w:t>550</w:t>
            </w:r>
            <w:proofErr w:type="gramEnd"/>
          </w:p>
        </w:tc>
      </w:tr>
    </w:tbl>
    <w:p w:rsidR="009A3C9F" w:rsidRDefault="009A3C9F" w:rsidP="009A3C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60CA" w:rsidRDefault="002160CA" w:rsidP="009A3C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60CA" w:rsidRDefault="002160CA" w:rsidP="009A3C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60CA" w:rsidRDefault="002160CA" w:rsidP="002160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B5280">
        <w:rPr>
          <w:rFonts w:ascii="Arial" w:hAnsi="Arial" w:cs="Arial"/>
          <w:b/>
          <w:sz w:val="24"/>
          <w:szCs w:val="24"/>
        </w:rPr>
        <w:t>PARECER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56009">
        <w:rPr>
          <w:rFonts w:ascii="Arial" w:hAnsi="Arial" w:cs="Arial"/>
          <w:b/>
          <w:sz w:val="24"/>
          <w:szCs w:val="24"/>
        </w:rPr>
        <w:t xml:space="preserve">N° </w:t>
      </w:r>
      <w:r w:rsidR="00BA76CE">
        <w:rPr>
          <w:rFonts w:ascii="Arial" w:hAnsi="Arial" w:cs="Arial"/>
          <w:b/>
          <w:sz w:val="24"/>
          <w:szCs w:val="24"/>
        </w:rPr>
        <w:t>209</w:t>
      </w:r>
      <w:r w:rsidRPr="003B5280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A76CE">
        <w:rPr>
          <w:rFonts w:ascii="Arial" w:hAnsi="Arial" w:cs="Arial"/>
          <w:b/>
          <w:sz w:val="24"/>
          <w:szCs w:val="24"/>
        </w:rPr>
        <w:t>04</w:t>
      </w:r>
      <w:r w:rsidRPr="003B5280">
        <w:rPr>
          <w:rFonts w:ascii="Arial" w:hAnsi="Arial" w:cs="Arial"/>
          <w:b/>
          <w:sz w:val="24"/>
          <w:szCs w:val="24"/>
        </w:rPr>
        <w:t>/</w:t>
      </w:r>
      <w:r w:rsidR="00BA76CE">
        <w:rPr>
          <w:rFonts w:ascii="Arial" w:hAnsi="Arial" w:cs="Arial"/>
          <w:b/>
          <w:sz w:val="24"/>
          <w:szCs w:val="24"/>
        </w:rPr>
        <w:t>12</w:t>
      </w:r>
      <w:r w:rsidRPr="003B5280">
        <w:rPr>
          <w:rFonts w:ascii="Arial" w:hAnsi="Arial" w:cs="Arial"/>
          <w:b/>
          <w:sz w:val="24"/>
          <w:szCs w:val="24"/>
        </w:rPr>
        <w:t>/201</w:t>
      </w:r>
      <w:r w:rsidR="00F45179">
        <w:rPr>
          <w:rFonts w:ascii="Arial" w:hAnsi="Arial" w:cs="Arial"/>
          <w:b/>
          <w:sz w:val="24"/>
          <w:szCs w:val="24"/>
        </w:rPr>
        <w:t>2</w:t>
      </w:r>
    </w:p>
    <w:p w:rsidR="002160CA" w:rsidRDefault="002160CA" w:rsidP="002160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160CA" w:rsidRPr="002160CA" w:rsidRDefault="002160CA" w:rsidP="00F45179">
      <w:pPr>
        <w:spacing w:after="120" w:line="276" w:lineRule="auto"/>
        <w:ind w:firstLine="1440"/>
        <w:jc w:val="both"/>
        <w:rPr>
          <w:rFonts w:ascii="Arial" w:eastAsia="Arial Unicode MS" w:hAnsi="Arial" w:cs="Arial"/>
          <w:sz w:val="24"/>
          <w:szCs w:val="24"/>
        </w:rPr>
      </w:pPr>
      <w:r w:rsidRPr="002160CA">
        <w:rPr>
          <w:rFonts w:ascii="Arial" w:eastAsia="Arial Unicode MS" w:hAnsi="Arial" w:cs="Arial"/>
          <w:sz w:val="24"/>
          <w:szCs w:val="24"/>
        </w:rPr>
        <w:t>A CEVEA</w:t>
      </w:r>
      <w:r w:rsidR="00D665DE">
        <w:rPr>
          <w:rFonts w:ascii="Arial" w:eastAsia="Arial Unicode MS" w:hAnsi="Arial" w:cs="Arial"/>
          <w:sz w:val="24"/>
          <w:szCs w:val="24"/>
        </w:rPr>
        <w:t>,</w:t>
      </w:r>
      <w:r w:rsidRPr="002160CA">
        <w:rPr>
          <w:rFonts w:ascii="Arial" w:eastAsia="Arial Unicode MS" w:hAnsi="Arial" w:cs="Arial"/>
          <w:sz w:val="24"/>
          <w:szCs w:val="24"/>
        </w:rPr>
        <w:t xml:space="preserve"> </w:t>
      </w:r>
      <w:r w:rsidR="00C56009">
        <w:rPr>
          <w:rFonts w:ascii="Arial" w:eastAsia="Arial Unicode MS" w:hAnsi="Arial" w:cs="Arial"/>
          <w:sz w:val="24"/>
          <w:szCs w:val="24"/>
        </w:rPr>
        <w:t>em reunião realizada nesta data, aprova o enquadramento da atividade “</w:t>
      </w:r>
      <w:r w:rsidR="00BA76CE">
        <w:rPr>
          <w:rFonts w:ascii="Arial" w:eastAsia="Arial Unicode MS" w:hAnsi="Arial" w:cs="Arial"/>
          <w:sz w:val="24"/>
          <w:szCs w:val="24"/>
        </w:rPr>
        <w:t>Serviço de guincho e dep</w:t>
      </w:r>
      <w:r w:rsidR="00D665DE">
        <w:rPr>
          <w:rFonts w:ascii="Arial" w:eastAsia="Arial Unicode MS" w:hAnsi="Arial" w:cs="Arial"/>
          <w:sz w:val="24"/>
          <w:szCs w:val="24"/>
        </w:rPr>
        <w:t>ó</w:t>
      </w:r>
      <w:r w:rsidR="00BA76CE">
        <w:rPr>
          <w:rFonts w:ascii="Arial" w:eastAsia="Arial Unicode MS" w:hAnsi="Arial" w:cs="Arial"/>
          <w:sz w:val="24"/>
          <w:szCs w:val="24"/>
        </w:rPr>
        <w:t xml:space="preserve">sito de </w:t>
      </w:r>
      <w:r w:rsidR="00D665DE">
        <w:rPr>
          <w:rFonts w:ascii="Arial" w:eastAsia="Arial Unicode MS" w:hAnsi="Arial" w:cs="Arial"/>
          <w:sz w:val="24"/>
          <w:szCs w:val="24"/>
        </w:rPr>
        <w:t>veículos</w:t>
      </w:r>
      <w:r w:rsidR="00C56009">
        <w:rPr>
          <w:rFonts w:ascii="Arial" w:eastAsia="Arial Unicode MS" w:hAnsi="Arial" w:cs="Arial"/>
          <w:sz w:val="24"/>
          <w:szCs w:val="24"/>
        </w:rPr>
        <w:t xml:space="preserve">” como: </w:t>
      </w:r>
      <w:r w:rsidR="00C56009" w:rsidRPr="00C56009">
        <w:rPr>
          <w:rFonts w:ascii="Arial" w:eastAsia="Arial Unicode MS" w:hAnsi="Arial" w:cs="Arial"/>
          <w:i/>
          <w:sz w:val="24"/>
          <w:szCs w:val="24"/>
          <w:u w:val="single"/>
        </w:rPr>
        <w:t xml:space="preserve">Serviço de Interferência Ambiental de </w:t>
      </w:r>
      <w:r w:rsidR="00D665DE" w:rsidRPr="00C56009">
        <w:rPr>
          <w:rFonts w:ascii="Arial" w:eastAsia="Arial Unicode MS" w:hAnsi="Arial" w:cs="Arial"/>
          <w:i/>
          <w:sz w:val="24"/>
          <w:szCs w:val="24"/>
          <w:u w:val="single"/>
        </w:rPr>
        <w:t>Nível</w:t>
      </w:r>
      <w:r w:rsidR="00C56009" w:rsidRPr="00C56009">
        <w:rPr>
          <w:rFonts w:ascii="Arial" w:eastAsia="Arial Unicode MS" w:hAnsi="Arial" w:cs="Arial"/>
          <w:i/>
          <w:sz w:val="24"/>
          <w:szCs w:val="24"/>
          <w:u w:val="single"/>
        </w:rPr>
        <w:t xml:space="preserve"> 3</w:t>
      </w:r>
      <w:r w:rsidR="00C56009">
        <w:rPr>
          <w:rFonts w:ascii="Arial" w:eastAsia="Arial Unicode MS" w:hAnsi="Arial" w:cs="Arial"/>
          <w:sz w:val="24"/>
          <w:szCs w:val="24"/>
        </w:rPr>
        <w:t xml:space="preserve">, com base no </w:t>
      </w:r>
      <w:r w:rsidR="00C56009" w:rsidRPr="002160CA">
        <w:rPr>
          <w:rFonts w:ascii="Arial" w:eastAsia="Arial Unicode MS" w:hAnsi="Arial" w:cs="Arial"/>
          <w:sz w:val="24"/>
          <w:szCs w:val="24"/>
        </w:rPr>
        <w:t>§</w:t>
      </w:r>
      <w:r w:rsidR="00C56009">
        <w:rPr>
          <w:rFonts w:ascii="Arial" w:eastAsia="Arial Unicode MS" w:hAnsi="Arial" w:cs="Arial"/>
          <w:sz w:val="24"/>
          <w:szCs w:val="24"/>
        </w:rPr>
        <w:t xml:space="preserve"> 5° do art. 100 da LC 434/99 </w:t>
      </w:r>
      <w:r w:rsidR="00BA76CE">
        <w:rPr>
          <w:rFonts w:ascii="Arial" w:eastAsia="Arial Unicode MS" w:hAnsi="Arial" w:cs="Arial"/>
          <w:sz w:val="24"/>
          <w:szCs w:val="24"/>
        </w:rPr>
        <w:t xml:space="preserve">modificada pela 646/10 </w:t>
      </w:r>
      <w:r w:rsidR="00C56009">
        <w:rPr>
          <w:rFonts w:ascii="Arial" w:eastAsia="Arial Unicode MS" w:hAnsi="Arial" w:cs="Arial"/>
          <w:sz w:val="24"/>
          <w:szCs w:val="24"/>
        </w:rPr>
        <w:t xml:space="preserve">e encaminhamento da UVE de </w:t>
      </w:r>
      <w:r w:rsidR="00BA76CE">
        <w:rPr>
          <w:rFonts w:ascii="Arial" w:eastAsia="Arial Unicode MS" w:hAnsi="Arial" w:cs="Arial"/>
          <w:sz w:val="24"/>
          <w:szCs w:val="24"/>
        </w:rPr>
        <w:t>03</w:t>
      </w:r>
      <w:r w:rsidR="00C56009">
        <w:rPr>
          <w:rFonts w:ascii="Arial" w:eastAsia="Arial Unicode MS" w:hAnsi="Arial" w:cs="Arial"/>
          <w:sz w:val="24"/>
          <w:szCs w:val="24"/>
        </w:rPr>
        <w:t>/</w:t>
      </w:r>
      <w:r w:rsidR="00BA76CE">
        <w:rPr>
          <w:rFonts w:ascii="Arial" w:eastAsia="Arial Unicode MS" w:hAnsi="Arial" w:cs="Arial"/>
          <w:sz w:val="24"/>
          <w:szCs w:val="24"/>
        </w:rPr>
        <w:t>12</w:t>
      </w:r>
      <w:r w:rsidR="00C56009">
        <w:rPr>
          <w:rFonts w:ascii="Arial" w:eastAsia="Arial Unicode MS" w:hAnsi="Arial" w:cs="Arial"/>
          <w:sz w:val="24"/>
          <w:szCs w:val="24"/>
        </w:rPr>
        <w:t>/201</w:t>
      </w:r>
      <w:r w:rsidR="00F45179">
        <w:rPr>
          <w:rFonts w:ascii="Arial" w:eastAsia="Arial Unicode MS" w:hAnsi="Arial" w:cs="Arial"/>
          <w:sz w:val="24"/>
          <w:szCs w:val="24"/>
        </w:rPr>
        <w:t>2</w:t>
      </w:r>
      <w:r w:rsidR="00C56009">
        <w:rPr>
          <w:rFonts w:ascii="Arial" w:eastAsia="Arial Unicode MS" w:hAnsi="Arial" w:cs="Arial"/>
          <w:sz w:val="24"/>
          <w:szCs w:val="24"/>
        </w:rPr>
        <w:t>, sendo necessário o licenciamento ambiental da mesma junto a SMAM.</w:t>
      </w:r>
    </w:p>
    <w:p w:rsidR="002160CA" w:rsidRPr="00F45179" w:rsidRDefault="00F45179" w:rsidP="00F45179">
      <w:pPr>
        <w:spacing w:after="120" w:line="276" w:lineRule="auto"/>
        <w:ind w:firstLine="1440"/>
        <w:jc w:val="both"/>
        <w:rPr>
          <w:rFonts w:ascii="Arial" w:eastAsia="Arial Unicode MS" w:hAnsi="Arial" w:cs="Arial"/>
          <w:sz w:val="24"/>
          <w:szCs w:val="24"/>
        </w:rPr>
      </w:pPr>
      <w:r w:rsidRPr="00F45179">
        <w:rPr>
          <w:rFonts w:ascii="Arial" w:eastAsia="Arial Unicode MS" w:hAnsi="Arial" w:cs="Arial"/>
          <w:sz w:val="24"/>
          <w:szCs w:val="24"/>
        </w:rPr>
        <w:t>Par</w:t>
      </w:r>
      <w:r>
        <w:rPr>
          <w:rFonts w:ascii="Arial" w:eastAsia="Arial Unicode MS" w:hAnsi="Arial" w:cs="Arial"/>
          <w:sz w:val="24"/>
          <w:szCs w:val="24"/>
        </w:rPr>
        <w:t xml:space="preserve">a </w:t>
      </w:r>
      <w:r w:rsidR="00BA76CE">
        <w:rPr>
          <w:rFonts w:ascii="Arial" w:eastAsia="Arial Unicode MS" w:hAnsi="Arial" w:cs="Arial"/>
          <w:sz w:val="24"/>
          <w:szCs w:val="24"/>
        </w:rPr>
        <w:t>este caso especifico</w:t>
      </w:r>
      <w:r>
        <w:rPr>
          <w:rFonts w:ascii="Arial" w:eastAsia="Arial Unicode MS" w:hAnsi="Arial" w:cs="Arial"/>
          <w:sz w:val="24"/>
          <w:szCs w:val="24"/>
        </w:rPr>
        <w:t xml:space="preserve">, não existe a </w:t>
      </w:r>
      <w:r w:rsidRPr="00F45179">
        <w:rPr>
          <w:rFonts w:ascii="Arial" w:eastAsia="Arial Unicode MS" w:hAnsi="Arial" w:cs="Arial"/>
          <w:sz w:val="24"/>
          <w:szCs w:val="24"/>
        </w:rPr>
        <w:t xml:space="preserve">necessidade de analise previa da atividade </w:t>
      </w:r>
      <w:r w:rsidR="00BA76CE">
        <w:rPr>
          <w:rFonts w:ascii="Arial" w:eastAsia="Arial Unicode MS" w:hAnsi="Arial" w:cs="Arial"/>
          <w:sz w:val="24"/>
          <w:szCs w:val="24"/>
        </w:rPr>
        <w:t xml:space="preserve">através </w:t>
      </w:r>
      <w:r w:rsidRPr="00F45179">
        <w:rPr>
          <w:rFonts w:ascii="Arial" w:eastAsia="Arial Unicode MS" w:hAnsi="Arial" w:cs="Arial"/>
          <w:sz w:val="24"/>
          <w:szCs w:val="24"/>
        </w:rPr>
        <w:t xml:space="preserve">de EVU, visto a </w:t>
      </w:r>
      <w:r w:rsidR="00BA76CE">
        <w:rPr>
          <w:rFonts w:ascii="Arial" w:eastAsia="Arial Unicode MS" w:hAnsi="Arial" w:cs="Arial"/>
          <w:sz w:val="24"/>
          <w:szCs w:val="24"/>
        </w:rPr>
        <w:t xml:space="preserve">área construída </w:t>
      </w:r>
      <w:proofErr w:type="gramStart"/>
      <w:r w:rsidR="00BA76CE">
        <w:rPr>
          <w:rFonts w:ascii="Arial" w:eastAsia="Arial Unicode MS" w:hAnsi="Arial" w:cs="Arial"/>
          <w:sz w:val="24"/>
          <w:szCs w:val="24"/>
        </w:rPr>
        <w:t>da edificação ser</w:t>
      </w:r>
      <w:proofErr w:type="gramEnd"/>
      <w:r w:rsidR="00BA76CE">
        <w:rPr>
          <w:rFonts w:ascii="Arial" w:eastAsia="Arial Unicode MS" w:hAnsi="Arial" w:cs="Arial"/>
          <w:sz w:val="24"/>
          <w:szCs w:val="24"/>
        </w:rPr>
        <w:t xml:space="preserve"> inferior a 5.000m² e o  empreendimento não possuir área adensável superior a 10.000m², de acordo com </w:t>
      </w:r>
      <w:r w:rsidRPr="00F45179">
        <w:rPr>
          <w:rFonts w:ascii="Arial" w:eastAsia="Arial Unicode MS" w:hAnsi="Arial" w:cs="Arial"/>
          <w:sz w:val="24"/>
          <w:szCs w:val="24"/>
        </w:rPr>
        <w:t xml:space="preserve">Anexo 11.1 – Folha 1 </w:t>
      </w:r>
      <w:r w:rsidR="00BA76CE">
        <w:rPr>
          <w:rFonts w:ascii="Arial" w:eastAsia="Arial Unicode MS" w:hAnsi="Arial" w:cs="Arial"/>
          <w:sz w:val="24"/>
          <w:szCs w:val="24"/>
        </w:rPr>
        <w:t xml:space="preserve">e 2 </w:t>
      </w:r>
      <w:r w:rsidRPr="00F45179">
        <w:rPr>
          <w:rFonts w:ascii="Arial" w:eastAsia="Arial Unicode MS" w:hAnsi="Arial" w:cs="Arial"/>
          <w:sz w:val="24"/>
          <w:szCs w:val="24"/>
        </w:rPr>
        <w:t xml:space="preserve">da LC </w:t>
      </w:r>
      <w:r w:rsidR="00BA76CE">
        <w:rPr>
          <w:rFonts w:ascii="Arial" w:eastAsia="Arial Unicode MS" w:hAnsi="Arial" w:cs="Arial"/>
          <w:sz w:val="24"/>
          <w:szCs w:val="24"/>
        </w:rPr>
        <w:t xml:space="preserve">434/99 modificada pela LC </w:t>
      </w:r>
      <w:r w:rsidRPr="00F45179">
        <w:rPr>
          <w:rFonts w:ascii="Arial" w:eastAsia="Arial Unicode MS" w:hAnsi="Arial" w:cs="Arial"/>
          <w:sz w:val="24"/>
          <w:szCs w:val="24"/>
        </w:rPr>
        <w:t>646/10.</w:t>
      </w:r>
    </w:p>
    <w:p w:rsidR="002160CA" w:rsidRDefault="002160CA" w:rsidP="00627E8E">
      <w:pPr>
        <w:rPr>
          <w:rFonts w:ascii="Arial" w:hAnsi="Arial" w:cs="Arial"/>
          <w:b/>
          <w:sz w:val="24"/>
          <w:szCs w:val="24"/>
        </w:rPr>
      </w:pPr>
    </w:p>
    <w:sectPr w:rsidR="002160CA" w:rsidSect="007E6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7" w:right="991" w:bottom="141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C7" w:rsidRDefault="00D252C7" w:rsidP="004B778B">
      <w:r>
        <w:separator/>
      </w:r>
    </w:p>
  </w:endnote>
  <w:endnote w:type="continuationSeparator" w:id="0">
    <w:p w:rsidR="00D252C7" w:rsidRDefault="00D252C7" w:rsidP="004B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71" w:rsidRDefault="00F43E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83" w:rsidRDefault="00FC4183" w:rsidP="004B778B">
    <w:pPr>
      <w:pStyle w:val="Rodap"/>
      <w:tabs>
        <w:tab w:val="clear" w:pos="4252"/>
        <w:tab w:val="clear" w:pos="8504"/>
        <w:tab w:val="center" w:pos="4961"/>
      </w:tabs>
      <w:jc w:val="both"/>
      <w:rPr>
        <w:rFonts w:ascii="Arial" w:hAnsi="Arial" w:cs="Arial"/>
        <w:sz w:val="18"/>
        <w:szCs w:val="18"/>
      </w:rPr>
    </w:pPr>
  </w:p>
  <w:p w:rsidR="00FC4183" w:rsidRDefault="00FC4183" w:rsidP="004B778B">
    <w:pPr>
      <w:pStyle w:val="Rodap"/>
      <w:tabs>
        <w:tab w:val="clear" w:pos="4252"/>
        <w:tab w:val="clear" w:pos="8504"/>
        <w:tab w:val="center" w:pos="4961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                                                                    __________________________________</w:t>
    </w: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Verônica Morais Medina – CPU/SMURB                                                                 Rovana Reale – EPTC</w:t>
    </w: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                                                                  __________________________________</w:t>
    </w: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Cristina </w:t>
    </w:r>
    <w:proofErr w:type="spellStart"/>
    <w:r>
      <w:rPr>
        <w:rFonts w:ascii="Arial" w:hAnsi="Arial" w:cs="Arial"/>
        <w:sz w:val="18"/>
        <w:szCs w:val="18"/>
      </w:rPr>
      <w:t>Schintzler</w:t>
    </w:r>
    <w:proofErr w:type="spellEnd"/>
    <w:r>
      <w:rPr>
        <w:rFonts w:ascii="Arial" w:hAnsi="Arial" w:cs="Arial"/>
        <w:sz w:val="18"/>
        <w:szCs w:val="18"/>
      </w:rPr>
      <w:t xml:space="preserve"> Rodrigues – SMC                                                                        Luciano Alves Brocca - </w:t>
    </w:r>
    <w:r>
      <w:rPr>
        <w:rFonts w:ascii="Arial" w:hAnsi="Arial" w:cs="Arial"/>
        <w:sz w:val="18"/>
        <w:szCs w:val="18"/>
      </w:rPr>
      <w:tab/>
      <w:t>SMAM</w:t>
    </w: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                                                                  __________________________________</w:t>
    </w:r>
  </w:p>
  <w:p w:rsidR="00FC4183" w:rsidRDefault="00FC4183" w:rsidP="008D74B4">
    <w:pPr>
      <w:pStyle w:val="Rodap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Simone Pretto Ruschel – SMACIS</w:t>
    </w:r>
    <w:r>
      <w:rPr>
        <w:rFonts w:ascii="Arial" w:hAnsi="Arial" w:cs="Arial"/>
        <w:sz w:val="18"/>
        <w:szCs w:val="18"/>
      </w:rPr>
      <w:tab/>
      <w:t xml:space="preserve">                                                                           Alceu Ferreira Junior - SMIC</w:t>
    </w:r>
    <w:r>
      <w:rPr>
        <w:rFonts w:ascii="Arial" w:hAnsi="Arial" w:cs="Arial"/>
        <w:sz w:val="18"/>
        <w:szCs w:val="18"/>
      </w:rPr>
      <w:tab/>
    </w:r>
  </w:p>
  <w:p w:rsidR="00FC4183" w:rsidRDefault="00FC4183" w:rsidP="008D74B4">
    <w:pPr>
      <w:pStyle w:val="Rodap"/>
      <w:jc w:val="both"/>
      <w:rPr>
        <w:rFonts w:ascii="Arial" w:hAnsi="Arial" w:cs="Arial"/>
        <w:sz w:val="18"/>
        <w:szCs w:val="18"/>
      </w:rPr>
    </w:pPr>
  </w:p>
  <w:p w:rsidR="00FC4183" w:rsidRDefault="00FC4183" w:rsidP="008D74B4">
    <w:pPr>
      <w:spacing w:line="180" w:lineRule="exact"/>
      <w:contextualSpacing/>
    </w:pPr>
    <w:r>
      <w:rPr>
        <w:rFonts w:ascii="Arial" w:hAnsi="Arial" w:cs="Arial"/>
        <w:sz w:val="18"/>
        <w:szCs w:val="18"/>
      </w:rPr>
      <w:t>_______________________________</w:t>
    </w:r>
  </w:p>
  <w:p w:rsidR="00FC4183" w:rsidRDefault="00FC4183" w:rsidP="008D74B4">
    <w:pPr>
      <w:pStyle w:val="Rodap"/>
      <w:spacing w:line="180" w:lineRule="exact"/>
      <w:contextualSpacing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Cleber Roberto Genehr – UAP/SMURB</w:t>
    </w:r>
  </w:p>
  <w:p w:rsidR="00FC4183" w:rsidRDefault="00FC4183" w:rsidP="008D74B4"/>
  <w:p w:rsidR="00FC4183" w:rsidRDefault="00FC4183" w:rsidP="008D74B4">
    <w:pPr>
      <w:pStyle w:val="Rodap"/>
      <w:jc w:val="both"/>
      <w:rPr>
        <w:rFonts w:ascii="Arial" w:hAnsi="Arial" w:cs="Arial"/>
        <w:sz w:val="18"/>
        <w:szCs w:val="18"/>
      </w:rPr>
    </w:pPr>
  </w:p>
  <w:p w:rsidR="00FC4183" w:rsidRPr="004B778B" w:rsidRDefault="00FC4183" w:rsidP="008D74B4">
    <w:pPr>
      <w:pStyle w:val="Rodap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71" w:rsidRDefault="00F43E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C7" w:rsidRDefault="00D252C7" w:rsidP="004B778B">
      <w:r>
        <w:separator/>
      </w:r>
    </w:p>
  </w:footnote>
  <w:footnote w:type="continuationSeparator" w:id="0">
    <w:p w:rsidR="00D252C7" w:rsidRDefault="00D252C7" w:rsidP="004B7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71" w:rsidRDefault="00F43E7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83" w:rsidRDefault="00FC4183" w:rsidP="004B778B">
    <w:pPr>
      <w:framePr w:hSpace="180" w:wrap="around" w:vAnchor="text" w:hAnchor="page" w:x="991" w:y="-242"/>
      <w:rPr>
        <w:color w:val="000000"/>
      </w:rPr>
    </w:pPr>
    <w:r>
      <w:rPr>
        <w:color w:val="000000"/>
      </w:rPr>
      <w:object w:dxaOrig="4545" w:dyaOrig="5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pt;height:50.5pt" o:ole="">
          <v:imagedata r:id="rId1" o:title=""/>
        </v:shape>
        <o:OLEObject Type="Embed" ProgID="PBrush" ShapeID="_x0000_i1025" DrawAspect="Content" ObjectID="_1583672503" r:id="rId2"/>
      </w:object>
    </w:r>
  </w:p>
  <w:p w:rsidR="00F43E71" w:rsidRDefault="00F43E71" w:rsidP="00F43E71">
    <w:pPr>
      <w:pStyle w:val="Cabealho"/>
      <w:tabs>
        <w:tab w:val="center" w:pos="3402"/>
        <w:tab w:val="left" w:pos="8761"/>
      </w:tabs>
      <w:ind w:left="851" w:right="-710"/>
      <w:rPr>
        <w:rFonts w:ascii="Arial" w:eastAsia="Arial Unicode MS" w:hAnsi="Arial" w:cs="Arial"/>
        <w:color w:val="000000"/>
        <w:sz w:val="20"/>
        <w:szCs w:val="20"/>
      </w:rPr>
    </w:pPr>
    <w:r>
      <w:rPr>
        <w:rFonts w:ascii="Arial" w:eastAsia="Arial Unicode MS" w:hAnsi="Arial" w:cs="Arial"/>
        <w:color w:val="000000"/>
        <w:sz w:val="20"/>
        <w:szCs w:val="20"/>
      </w:rPr>
      <w:t>PREFEITURA MUNICIPAL DE PORTO ALEGRE</w:t>
    </w:r>
    <w:r>
      <w:rPr>
        <w:rFonts w:ascii="Arial" w:eastAsia="Arial Unicode MS" w:hAnsi="Arial" w:cs="Arial"/>
        <w:color w:val="000000"/>
        <w:sz w:val="20"/>
        <w:szCs w:val="20"/>
      </w:rPr>
      <w:tab/>
    </w:r>
  </w:p>
  <w:p w:rsidR="00F43E71" w:rsidRDefault="00F43E71" w:rsidP="00F43E71">
    <w:pPr>
      <w:pStyle w:val="Cabealho"/>
      <w:tabs>
        <w:tab w:val="center" w:pos="3402"/>
      </w:tabs>
      <w:ind w:left="851" w:right="-710"/>
      <w:rPr>
        <w:rFonts w:ascii="Arial" w:eastAsia="Arial Unicode MS" w:hAnsi="Arial" w:cs="Arial"/>
        <w:color w:val="000000"/>
        <w:sz w:val="20"/>
        <w:szCs w:val="20"/>
      </w:rPr>
    </w:pPr>
    <w:r>
      <w:rPr>
        <w:rFonts w:ascii="Arial" w:eastAsia="Arial Unicode MS" w:hAnsi="Arial" w:cs="Arial"/>
        <w:color w:val="000000"/>
        <w:sz w:val="20"/>
        <w:szCs w:val="20"/>
      </w:rPr>
      <w:t>SECRETARIA MUNICIPAL DE URBANISMO - SMURB</w:t>
    </w:r>
  </w:p>
  <w:p w:rsidR="00F43E71" w:rsidRDefault="00F43E71" w:rsidP="00F43E71">
    <w:pPr>
      <w:pStyle w:val="Cabealho"/>
      <w:tabs>
        <w:tab w:val="center" w:pos="3402"/>
      </w:tabs>
      <w:spacing w:before="40"/>
      <w:ind w:left="851"/>
      <w:rPr>
        <w:rFonts w:ascii="Arial" w:eastAsia="Arial Unicode MS" w:hAnsi="Arial" w:cs="Arial"/>
        <w:b/>
        <w:color w:val="000000"/>
        <w:sz w:val="20"/>
        <w:szCs w:val="20"/>
      </w:rPr>
    </w:pPr>
    <w:r>
      <w:rPr>
        <w:rFonts w:ascii="Arial" w:eastAsia="Arial Unicode MS" w:hAnsi="Arial" w:cs="Arial"/>
        <w:b/>
        <w:color w:val="000000"/>
        <w:sz w:val="20"/>
        <w:szCs w:val="20"/>
      </w:rPr>
      <w:t>COMISSÃO TÉCNICA DE VIABILIDADE DE EDIFICAÇÕES E ATIVIDADES - CEVEA</w:t>
    </w:r>
  </w:p>
  <w:p w:rsidR="00FC4183" w:rsidRDefault="00FC4183">
    <w:pPr>
      <w:pStyle w:val="Cabealho"/>
    </w:pPr>
    <w:bookmarkStart w:id="0" w:name="_GoBack"/>
    <w:bookmarkEnd w:id="0"/>
  </w:p>
  <w:p w:rsidR="00FC4183" w:rsidRDefault="00FC418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71" w:rsidRDefault="00F43E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0531C"/>
    <w:multiLevelType w:val="hybridMultilevel"/>
    <w:tmpl w:val="25E62F16"/>
    <w:lvl w:ilvl="0" w:tplc="2286E81C">
      <w:start w:val="1"/>
      <w:numFmt w:val="decimal"/>
      <w:lvlText w:val="%1."/>
      <w:lvlJc w:val="left"/>
      <w:pPr>
        <w:ind w:left="3113" w:hanging="16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A0"/>
    <w:rsid w:val="00022AB1"/>
    <w:rsid w:val="00024BFD"/>
    <w:rsid w:val="0004289D"/>
    <w:rsid w:val="00046CDC"/>
    <w:rsid w:val="0007543C"/>
    <w:rsid w:val="00094085"/>
    <w:rsid w:val="000A28CF"/>
    <w:rsid w:val="000B31AF"/>
    <w:rsid w:val="000E6F81"/>
    <w:rsid w:val="000E7C45"/>
    <w:rsid w:val="000F7CEF"/>
    <w:rsid w:val="0017360F"/>
    <w:rsid w:val="00176B4D"/>
    <w:rsid w:val="00191391"/>
    <w:rsid w:val="00193278"/>
    <w:rsid w:val="001A4FBA"/>
    <w:rsid w:val="001C4D31"/>
    <w:rsid w:val="001D1A51"/>
    <w:rsid w:val="001D4B0F"/>
    <w:rsid w:val="002160CA"/>
    <w:rsid w:val="0021686A"/>
    <w:rsid w:val="00217876"/>
    <w:rsid w:val="00241882"/>
    <w:rsid w:val="00253309"/>
    <w:rsid w:val="00253DEF"/>
    <w:rsid w:val="00277A7A"/>
    <w:rsid w:val="0028065C"/>
    <w:rsid w:val="00294D10"/>
    <w:rsid w:val="002A7180"/>
    <w:rsid w:val="00305D2B"/>
    <w:rsid w:val="00314A84"/>
    <w:rsid w:val="00320229"/>
    <w:rsid w:val="003305E4"/>
    <w:rsid w:val="003320A9"/>
    <w:rsid w:val="003545B4"/>
    <w:rsid w:val="00382962"/>
    <w:rsid w:val="003B5280"/>
    <w:rsid w:val="003C09E7"/>
    <w:rsid w:val="003F6358"/>
    <w:rsid w:val="00432A4D"/>
    <w:rsid w:val="0043388D"/>
    <w:rsid w:val="004460B2"/>
    <w:rsid w:val="00456AB5"/>
    <w:rsid w:val="00464C42"/>
    <w:rsid w:val="00472312"/>
    <w:rsid w:val="004A094A"/>
    <w:rsid w:val="004B778B"/>
    <w:rsid w:val="004D1EB4"/>
    <w:rsid w:val="004E62AD"/>
    <w:rsid w:val="004F7227"/>
    <w:rsid w:val="004F74F0"/>
    <w:rsid w:val="00531AE8"/>
    <w:rsid w:val="00542BCB"/>
    <w:rsid w:val="00551152"/>
    <w:rsid w:val="00563D70"/>
    <w:rsid w:val="00580E63"/>
    <w:rsid w:val="005B6706"/>
    <w:rsid w:val="005E7620"/>
    <w:rsid w:val="005F176B"/>
    <w:rsid w:val="005F6250"/>
    <w:rsid w:val="005F7D10"/>
    <w:rsid w:val="00605FEC"/>
    <w:rsid w:val="00614A3D"/>
    <w:rsid w:val="006170E8"/>
    <w:rsid w:val="00627E8E"/>
    <w:rsid w:val="00642AF2"/>
    <w:rsid w:val="00655E07"/>
    <w:rsid w:val="00661290"/>
    <w:rsid w:val="00665D05"/>
    <w:rsid w:val="006716C6"/>
    <w:rsid w:val="00676FB2"/>
    <w:rsid w:val="00686CEB"/>
    <w:rsid w:val="006E41AB"/>
    <w:rsid w:val="00735DAF"/>
    <w:rsid w:val="00742AD2"/>
    <w:rsid w:val="007503F1"/>
    <w:rsid w:val="00752695"/>
    <w:rsid w:val="00783095"/>
    <w:rsid w:val="007919CD"/>
    <w:rsid w:val="00792899"/>
    <w:rsid w:val="00794E40"/>
    <w:rsid w:val="007A7E0C"/>
    <w:rsid w:val="007C0288"/>
    <w:rsid w:val="007C6F36"/>
    <w:rsid w:val="007D13EE"/>
    <w:rsid w:val="007E092B"/>
    <w:rsid w:val="007E3CDB"/>
    <w:rsid w:val="007E4897"/>
    <w:rsid w:val="007E6384"/>
    <w:rsid w:val="007F6B03"/>
    <w:rsid w:val="0080582C"/>
    <w:rsid w:val="00817C33"/>
    <w:rsid w:val="00826FD0"/>
    <w:rsid w:val="00834014"/>
    <w:rsid w:val="00842A5B"/>
    <w:rsid w:val="00843463"/>
    <w:rsid w:val="00846FCA"/>
    <w:rsid w:val="00850ED1"/>
    <w:rsid w:val="00855B36"/>
    <w:rsid w:val="008570C0"/>
    <w:rsid w:val="00865FCC"/>
    <w:rsid w:val="008870DE"/>
    <w:rsid w:val="008954BF"/>
    <w:rsid w:val="008A0758"/>
    <w:rsid w:val="008A711C"/>
    <w:rsid w:val="008D74B4"/>
    <w:rsid w:val="008E4BFF"/>
    <w:rsid w:val="008F6F03"/>
    <w:rsid w:val="009607AB"/>
    <w:rsid w:val="00983896"/>
    <w:rsid w:val="009A3C9F"/>
    <w:rsid w:val="009D1885"/>
    <w:rsid w:val="00A141DB"/>
    <w:rsid w:val="00A25A24"/>
    <w:rsid w:val="00A427D6"/>
    <w:rsid w:val="00A50A32"/>
    <w:rsid w:val="00A55C30"/>
    <w:rsid w:val="00A70746"/>
    <w:rsid w:val="00A95B0C"/>
    <w:rsid w:val="00AA662F"/>
    <w:rsid w:val="00AB72C8"/>
    <w:rsid w:val="00AC064E"/>
    <w:rsid w:val="00AD1472"/>
    <w:rsid w:val="00AD1FCC"/>
    <w:rsid w:val="00AE1CDB"/>
    <w:rsid w:val="00AF32F3"/>
    <w:rsid w:val="00B00F8B"/>
    <w:rsid w:val="00B2279F"/>
    <w:rsid w:val="00B31B2E"/>
    <w:rsid w:val="00B3727A"/>
    <w:rsid w:val="00B60713"/>
    <w:rsid w:val="00B6732F"/>
    <w:rsid w:val="00B7753F"/>
    <w:rsid w:val="00B94F34"/>
    <w:rsid w:val="00BA76CE"/>
    <w:rsid w:val="00BA7E44"/>
    <w:rsid w:val="00BB612A"/>
    <w:rsid w:val="00BC0FFF"/>
    <w:rsid w:val="00BC3D40"/>
    <w:rsid w:val="00BD29DB"/>
    <w:rsid w:val="00BD6AD0"/>
    <w:rsid w:val="00BE0B35"/>
    <w:rsid w:val="00C159E3"/>
    <w:rsid w:val="00C22677"/>
    <w:rsid w:val="00C23E72"/>
    <w:rsid w:val="00C43558"/>
    <w:rsid w:val="00C56009"/>
    <w:rsid w:val="00C738DB"/>
    <w:rsid w:val="00C900FF"/>
    <w:rsid w:val="00CC32F6"/>
    <w:rsid w:val="00CD0918"/>
    <w:rsid w:val="00CF7F5D"/>
    <w:rsid w:val="00D05A44"/>
    <w:rsid w:val="00D1510F"/>
    <w:rsid w:val="00D151AC"/>
    <w:rsid w:val="00D252C7"/>
    <w:rsid w:val="00D6012C"/>
    <w:rsid w:val="00D665DE"/>
    <w:rsid w:val="00D75DDD"/>
    <w:rsid w:val="00D814FE"/>
    <w:rsid w:val="00D853EA"/>
    <w:rsid w:val="00D96E4B"/>
    <w:rsid w:val="00DA4A60"/>
    <w:rsid w:val="00DC7762"/>
    <w:rsid w:val="00DD202E"/>
    <w:rsid w:val="00DD5A30"/>
    <w:rsid w:val="00DE0D14"/>
    <w:rsid w:val="00DF0BA1"/>
    <w:rsid w:val="00E1425A"/>
    <w:rsid w:val="00E156B5"/>
    <w:rsid w:val="00E46F81"/>
    <w:rsid w:val="00E50592"/>
    <w:rsid w:val="00E80104"/>
    <w:rsid w:val="00E82AA0"/>
    <w:rsid w:val="00E82D57"/>
    <w:rsid w:val="00E850E3"/>
    <w:rsid w:val="00EC4A18"/>
    <w:rsid w:val="00EE05F8"/>
    <w:rsid w:val="00F06AD6"/>
    <w:rsid w:val="00F2190F"/>
    <w:rsid w:val="00F43E71"/>
    <w:rsid w:val="00F45179"/>
    <w:rsid w:val="00F665B6"/>
    <w:rsid w:val="00FA2D7E"/>
    <w:rsid w:val="00FA661F"/>
    <w:rsid w:val="00FC4183"/>
    <w:rsid w:val="00F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C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78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B778B"/>
  </w:style>
  <w:style w:type="paragraph" w:styleId="Rodap">
    <w:name w:val="footer"/>
    <w:basedOn w:val="Normal"/>
    <w:link w:val="RodapChar"/>
    <w:unhideWhenUsed/>
    <w:rsid w:val="004B778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B778B"/>
  </w:style>
  <w:style w:type="paragraph" w:styleId="Textodebalo">
    <w:name w:val="Balloon Text"/>
    <w:basedOn w:val="Normal"/>
    <w:link w:val="TextodebaloChar"/>
    <w:uiPriority w:val="99"/>
    <w:semiHidden/>
    <w:unhideWhenUsed/>
    <w:rsid w:val="004B778B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4B778B"/>
    <w:rPr>
      <w:rFonts w:ascii="Tahoma" w:hAnsi="Tahoma" w:cs="Tahoma"/>
      <w:sz w:val="16"/>
      <w:szCs w:val="16"/>
    </w:rPr>
  </w:style>
  <w:style w:type="character" w:styleId="Forte">
    <w:name w:val="Strong"/>
    <w:qFormat/>
    <w:rsid w:val="00C22677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C22677"/>
    <w:pPr>
      <w:spacing w:after="120"/>
    </w:pPr>
    <w:rPr>
      <w:sz w:val="24"/>
      <w:szCs w:val="24"/>
    </w:rPr>
  </w:style>
  <w:style w:type="character" w:customStyle="1" w:styleId="CorpodetextoChar">
    <w:name w:val="Corpo de texto Char"/>
    <w:link w:val="Corpodetexto"/>
    <w:semiHidden/>
    <w:rsid w:val="00C226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CC32F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842A5B"/>
    <w:rPr>
      <w:i/>
      <w:iCs/>
    </w:rPr>
  </w:style>
  <w:style w:type="character" w:customStyle="1" w:styleId="apple-converted-space">
    <w:name w:val="apple-converted-space"/>
    <w:basedOn w:val="Fontepargpadro"/>
    <w:rsid w:val="00842A5B"/>
  </w:style>
  <w:style w:type="paragraph" w:styleId="Recuodecorpodetexto">
    <w:name w:val="Body Text Indent"/>
    <w:basedOn w:val="Normal"/>
    <w:link w:val="RecuodecorpodetextoChar"/>
    <w:uiPriority w:val="99"/>
    <w:unhideWhenUsed/>
    <w:rsid w:val="0025330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33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AF32F3"/>
    <w:pPr>
      <w:spacing w:before="100" w:beforeAutospacing="1" w:after="119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78309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83095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C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78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B778B"/>
  </w:style>
  <w:style w:type="paragraph" w:styleId="Rodap">
    <w:name w:val="footer"/>
    <w:basedOn w:val="Normal"/>
    <w:link w:val="RodapChar"/>
    <w:unhideWhenUsed/>
    <w:rsid w:val="004B778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B778B"/>
  </w:style>
  <w:style w:type="paragraph" w:styleId="Textodebalo">
    <w:name w:val="Balloon Text"/>
    <w:basedOn w:val="Normal"/>
    <w:link w:val="TextodebaloChar"/>
    <w:uiPriority w:val="99"/>
    <w:semiHidden/>
    <w:unhideWhenUsed/>
    <w:rsid w:val="004B778B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4B778B"/>
    <w:rPr>
      <w:rFonts w:ascii="Tahoma" w:hAnsi="Tahoma" w:cs="Tahoma"/>
      <w:sz w:val="16"/>
      <w:szCs w:val="16"/>
    </w:rPr>
  </w:style>
  <w:style w:type="character" w:styleId="Forte">
    <w:name w:val="Strong"/>
    <w:qFormat/>
    <w:rsid w:val="00C22677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C22677"/>
    <w:pPr>
      <w:spacing w:after="120"/>
    </w:pPr>
    <w:rPr>
      <w:sz w:val="24"/>
      <w:szCs w:val="24"/>
    </w:rPr>
  </w:style>
  <w:style w:type="character" w:customStyle="1" w:styleId="CorpodetextoChar">
    <w:name w:val="Corpo de texto Char"/>
    <w:link w:val="Corpodetexto"/>
    <w:semiHidden/>
    <w:rsid w:val="00C226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CC32F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842A5B"/>
    <w:rPr>
      <w:i/>
      <w:iCs/>
    </w:rPr>
  </w:style>
  <w:style w:type="character" w:customStyle="1" w:styleId="apple-converted-space">
    <w:name w:val="apple-converted-space"/>
    <w:basedOn w:val="Fontepargpadro"/>
    <w:rsid w:val="00842A5B"/>
  </w:style>
  <w:style w:type="paragraph" w:styleId="Recuodecorpodetexto">
    <w:name w:val="Body Text Indent"/>
    <w:basedOn w:val="Normal"/>
    <w:link w:val="RecuodecorpodetextoChar"/>
    <w:uiPriority w:val="99"/>
    <w:unhideWhenUsed/>
    <w:rsid w:val="0025330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33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AF32F3"/>
    <w:pPr>
      <w:spacing w:before="100" w:beforeAutospacing="1" w:after="119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78309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8309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ana.scherer\Desktop\modelo%20de%20parec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parecer</Template>
  <TotalTime>313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</dc:creator>
  <cp:lastModifiedBy>Delourdes Bressiani</cp:lastModifiedBy>
  <cp:revision>86</cp:revision>
  <cp:lastPrinted>2015-12-22T19:20:00Z</cp:lastPrinted>
  <dcterms:created xsi:type="dcterms:W3CDTF">2015-11-25T16:49:00Z</dcterms:created>
  <dcterms:modified xsi:type="dcterms:W3CDTF">2018-03-27T19:15:00Z</dcterms:modified>
</cp:coreProperties>
</file>