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78" w:rsidRDefault="00193278" w:rsidP="001D4B0F"/>
    <w:p w:rsidR="001D4B0F" w:rsidRDefault="001D4B0F" w:rsidP="001D4B0F"/>
    <w:p w:rsidR="001D4B0F" w:rsidRDefault="001D4B0F" w:rsidP="001D4B0F"/>
    <w:p w:rsidR="00676FB2" w:rsidRDefault="00676FB2" w:rsidP="003B52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C9F" w:rsidRDefault="009A3C9F" w:rsidP="003B52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C9F" w:rsidRDefault="009A3C9F" w:rsidP="003B52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C9F" w:rsidRDefault="009A3C9F" w:rsidP="003B52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C9F" w:rsidRDefault="009A3C9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1801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7015"/>
      </w:tblGrid>
      <w:tr w:rsidR="009A3C9F" w:rsidRPr="00DA2C05" w:rsidTr="009A3C9F">
        <w:tc>
          <w:tcPr>
            <w:tcW w:w="2092" w:type="dxa"/>
          </w:tcPr>
          <w:p w:rsidR="009A3C9F" w:rsidRPr="00661290" w:rsidRDefault="009A3C9F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PROCESSO Nº:</w:t>
            </w:r>
          </w:p>
        </w:tc>
        <w:tc>
          <w:tcPr>
            <w:tcW w:w="7015" w:type="dxa"/>
            <w:vAlign w:val="center"/>
          </w:tcPr>
          <w:p w:rsidR="009A3C9F" w:rsidRPr="00863EA9" w:rsidRDefault="00696AEB" w:rsidP="009A3C9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001.050512.12.8</w:t>
            </w:r>
          </w:p>
        </w:tc>
      </w:tr>
      <w:tr w:rsidR="009A3C9F" w:rsidRPr="00DA2C05" w:rsidTr="009A3C9F">
        <w:trPr>
          <w:trHeight w:val="196"/>
        </w:trPr>
        <w:tc>
          <w:tcPr>
            <w:tcW w:w="2092" w:type="dxa"/>
          </w:tcPr>
          <w:p w:rsidR="009A3C9F" w:rsidRPr="00661290" w:rsidRDefault="009A3C9F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INTERESSADO:</w:t>
            </w:r>
          </w:p>
        </w:tc>
        <w:tc>
          <w:tcPr>
            <w:tcW w:w="7015" w:type="dxa"/>
          </w:tcPr>
          <w:p w:rsidR="009A3C9F" w:rsidRPr="00DA2C05" w:rsidRDefault="00696AEB" w:rsidP="009A3C9F">
            <w:pPr>
              <w:jc w:val="both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</w:rPr>
              <w:t>Aborgama</w:t>
            </w:r>
            <w:proofErr w:type="spellEnd"/>
            <w:r>
              <w:rPr>
                <w:rFonts w:ascii="Arial" w:eastAsia="Arial Unicode MS" w:hAnsi="Arial" w:cs="Arial"/>
              </w:rPr>
              <w:t xml:space="preserve"> do Brasil Ltda.</w:t>
            </w:r>
          </w:p>
        </w:tc>
      </w:tr>
      <w:tr w:rsidR="002160CA" w:rsidRPr="00DA2C05" w:rsidTr="009A3C9F">
        <w:trPr>
          <w:trHeight w:val="90"/>
        </w:trPr>
        <w:tc>
          <w:tcPr>
            <w:tcW w:w="2092" w:type="dxa"/>
          </w:tcPr>
          <w:p w:rsidR="002160CA" w:rsidRPr="00661290" w:rsidRDefault="002160CA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ASSUNTO:</w:t>
            </w:r>
          </w:p>
        </w:tc>
        <w:tc>
          <w:tcPr>
            <w:tcW w:w="7015" w:type="dxa"/>
            <w:vAlign w:val="center"/>
          </w:tcPr>
          <w:p w:rsidR="002160CA" w:rsidRPr="00863EA9" w:rsidRDefault="00F45179" w:rsidP="00696AE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Enquadramento d</w:t>
            </w:r>
            <w:r w:rsidR="00696AEB">
              <w:rPr>
                <w:rFonts w:ascii="Arial" w:hAnsi="Arial" w:cs="Arial"/>
              </w:rPr>
              <w:t>a atividade: Serviço de Transbordo e Armazenamento Temporário de Resíduos de Serviço de Saúde</w:t>
            </w:r>
          </w:p>
        </w:tc>
      </w:tr>
      <w:tr w:rsidR="002160CA" w:rsidRPr="00DA2C05" w:rsidTr="009A3C9F">
        <w:tc>
          <w:tcPr>
            <w:tcW w:w="2092" w:type="dxa"/>
          </w:tcPr>
          <w:p w:rsidR="002160CA" w:rsidRPr="00661290" w:rsidRDefault="002160CA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LOCAL:</w:t>
            </w:r>
          </w:p>
        </w:tc>
        <w:tc>
          <w:tcPr>
            <w:tcW w:w="7015" w:type="dxa"/>
            <w:vAlign w:val="center"/>
          </w:tcPr>
          <w:p w:rsidR="002160CA" w:rsidRPr="00863EA9" w:rsidRDefault="00BA76CE" w:rsidP="00696AEB">
            <w:pPr>
              <w:snapToGrid w:val="0"/>
              <w:jc w:val="both"/>
              <w:rPr>
                <w:rStyle w:val="Forte"/>
                <w:rFonts w:ascii="Arial" w:hAnsi="Arial" w:cs="Arial"/>
                <w:b w:val="0"/>
              </w:rPr>
            </w:pPr>
            <w:proofErr w:type="gramStart"/>
            <w:r>
              <w:rPr>
                <w:rStyle w:val="Forte"/>
                <w:rFonts w:ascii="Arial" w:hAnsi="Arial" w:cs="Arial"/>
                <w:b w:val="0"/>
              </w:rPr>
              <w:t>Av.</w:t>
            </w:r>
            <w:proofErr w:type="gramEnd"/>
            <w:r>
              <w:rPr>
                <w:rStyle w:val="Forte"/>
                <w:rFonts w:ascii="Arial" w:hAnsi="Arial" w:cs="Arial"/>
                <w:b w:val="0"/>
              </w:rPr>
              <w:t xml:space="preserve"> </w:t>
            </w:r>
            <w:r w:rsidR="00696AEB">
              <w:rPr>
                <w:rStyle w:val="Forte"/>
                <w:rFonts w:ascii="Arial" w:hAnsi="Arial" w:cs="Arial"/>
                <w:b w:val="0"/>
              </w:rPr>
              <w:t>das Indústrias, 825</w:t>
            </w:r>
          </w:p>
        </w:tc>
      </w:tr>
    </w:tbl>
    <w:p w:rsidR="009A3C9F" w:rsidRDefault="009A3C9F" w:rsidP="009A3C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0CA" w:rsidRDefault="002160CA" w:rsidP="009A3C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0CA" w:rsidRDefault="002160CA" w:rsidP="009A3C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0CA" w:rsidRDefault="002160CA" w:rsidP="002160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B5280">
        <w:rPr>
          <w:rFonts w:ascii="Arial" w:hAnsi="Arial" w:cs="Arial"/>
          <w:b/>
          <w:sz w:val="24"/>
          <w:szCs w:val="24"/>
        </w:rPr>
        <w:t>PARECER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6009">
        <w:rPr>
          <w:rFonts w:ascii="Arial" w:hAnsi="Arial" w:cs="Arial"/>
          <w:b/>
          <w:sz w:val="24"/>
          <w:szCs w:val="24"/>
        </w:rPr>
        <w:t xml:space="preserve">N° </w:t>
      </w:r>
      <w:r w:rsidR="00696AEB">
        <w:rPr>
          <w:rFonts w:ascii="Arial" w:hAnsi="Arial" w:cs="Arial"/>
          <w:b/>
          <w:sz w:val="24"/>
          <w:szCs w:val="24"/>
        </w:rPr>
        <w:t>221</w:t>
      </w:r>
      <w:r w:rsidRPr="003B5280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96AEB">
        <w:rPr>
          <w:rFonts w:ascii="Arial" w:hAnsi="Arial" w:cs="Arial"/>
          <w:b/>
          <w:sz w:val="24"/>
          <w:szCs w:val="24"/>
        </w:rPr>
        <w:t>18</w:t>
      </w:r>
      <w:r w:rsidRPr="003B5280">
        <w:rPr>
          <w:rFonts w:ascii="Arial" w:hAnsi="Arial" w:cs="Arial"/>
          <w:b/>
          <w:sz w:val="24"/>
          <w:szCs w:val="24"/>
        </w:rPr>
        <w:t>/</w:t>
      </w:r>
      <w:r w:rsidR="00BA76CE">
        <w:rPr>
          <w:rFonts w:ascii="Arial" w:hAnsi="Arial" w:cs="Arial"/>
          <w:b/>
          <w:sz w:val="24"/>
          <w:szCs w:val="24"/>
        </w:rPr>
        <w:t>12</w:t>
      </w:r>
      <w:r w:rsidRPr="003B5280">
        <w:rPr>
          <w:rFonts w:ascii="Arial" w:hAnsi="Arial" w:cs="Arial"/>
          <w:b/>
          <w:sz w:val="24"/>
          <w:szCs w:val="24"/>
        </w:rPr>
        <w:t>/201</w:t>
      </w:r>
      <w:r w:rsidR="00F45179">
        <w:rPr>
          <w:rFonts w:ascii="Arial" w:hAnsi="Arial" w:cs="Arial"/>
          <w:b/>
          <w:sz w:val="24"/>
          <w:szCs w:val="24"/>
        </w:rPr>
        <w:t>2</w:t>
      </w:r>
    </w:p>
    <w:p w:rsidR="002160CA" w:rsidRDefault="002160CA" w:rsidP="002160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160CA" w:rsidRPr="002160CA" w:rsidRDefault="002160CA" w:rsidP="00F45179">
      <w:pPr>
        <w:spacing w:after="120" w:line="276" w:lineRule="auto"/>
        <w:ind w:firstLine="1440"/>
        <w:jc w:val="both"/>
        <w:rPr>
          <w:rFonts w:ascii="Arial" w:eastAsia="Arial Unicode MS" w:hAnsi="Arial" w:cs="Arial"/>
          <w:sz w:val="24"/>
          <w:szCs w:val="24"/>
        </w:rPr>
      </w:pPr>
      <w:r w:rsidRPr="002160CA">
        <w:rPr>
          <w:rFonts w:ascii="Arial" w:eastAsia="Arial Unicode MS" w:hAnsi="Arial" w:cs="Arial"/>
          <w:sz w:val="24"/>
          <w:szCs w:val="24"/>
        </w:rPr>
        <w:t xml:space="preserve">A CEVEA </w:t>
      </w:r>
      <w:r w:rsidR="00C56009">
        <w:rPr>
          <w:rFonts w:ascii="Arial" w:eastAsia="Arial Unicode MS" w:hAnsi="Arial" w:cs="Arial"/>
          <w:sz w:val="24"/>
          <w:szCs w:val="24"/>
        </w:rPr>
        <w:t>em reunião realizada nesta data</w:t>
      </w:r>
      <w:proofErr w:type="gramStart"/>
      <w:r w:rsidR="00C56009">
        <w:rPr>
          <w:rFonts w:ascii="Arial" w:eastAsia="Arial Unicode MS" w:hAnsi="Arial" w:cs="Arial"/>
          <w:sz w:val="24"/>
          <w:szCs w:val="24"/>
        </w:rPr>
        <w:t xml:space="preserve">, </w:t>
      </w:r>
      <w:r w:rsidR="00696AEB">
        <w:rPr>
          <w:rFonts w:ascii="Arial" w:eastAsia="Arial Unicode MS" w:hAnsi="Arial" w:cs="Arial"/>
          <w:sz w:val="24"/>
          <w:szCs w:val="24"/>
        </w:rPr>
        <w:t>manifesta-se</w:t>
      </w:r>
      <w:proofErr w:type="gramEnd"/>
      <w:r w:rsidR="00696AEB">
        <w:rPr>
          <w:rFonts w:ascii="Arial" w:eastAsia="Arial Unicode MS" w:hAnsi="Arial" w:cs="Arial"/>
          <w:sz w:val="24"/>
          <w:szCs w:val="24"/>
        </w:rPr>
        <w:t xml:space="preserve"> favoravelmente</w:t>
      </w:r>
      <w:r w:rsidR="00C56009">
        <w:rPr>
          <w:rFonts w:ascii="Arial" w:eastAsia="Arial Unicode MS" w:hAnsi="Arial" w:cs="Arial"/>
          <w:sz w:val="24"/>
          <w:szCs w:val="24"/>
        </w:rPr>
        <w:t xml:space="preserve"> </w:t>
      </w:r>
      <w:r w:rsidR="00696AEB">
        <w:rPr>
          <w:rFonts w:ascii="Arial" w:eastAsia="Arial Unicode MS" w:hAnsi="Arial" w:cs="Arial"/>
          <w:sz w:val="24"/>
          <w:szCs w:val="24"/>
        </w:rPr>
        <w:t>a</w:t>
      </w:r>
      <w:r w:rsidR="00C56009">
        <w:rPr>
          <w:rFonts w:ascii="Arial" w:eastAsia="Arial Unicode MS" w:hAnsi="Arial" w:cs="Arial"/>
          <w:sz w:val="24"/>
          <w:szCs w:val="24"/>
        </w:rPr>
        <w:t>o enquadramento da atividade “</w:t>
      </w:r>
      <w:r w:rsidR="00696AEB" w:rsidRPr="00696AEB">
        <w:rPr>
          <w:rFonts w:ascii="Arial" w:eastAsia="Arial Unicode MS" w:hAnsi="Arial" w:cs="Arial"/>
          <w:sz w:val="24"/>
          <w:szCs w:val="24"/>
        </w:rPr>
        <w:t>Serviço de Transbordo e Armazenamento Temporário de Resíduos de Serviço de Saúde</w:t>
      </w:r>
      <w:r w:rsidR="00C56009">
        <w:rPr>
          <w:rFonts w:ascii="Arial" w:eastAsia="Arial Unicode MS" w:hAnsi="Arial" w:cs="Arial"/>
          <w:sz w:val="24"/>
          <w:szCs w:val="24"/>
        </w:rPr>
        <w:t xml:space="preserve">” como: </w:t>
      </w:r>
      <w:r w:rsidR="00C56009" w:rsidRPr="00C56009">
        <w:rPr>
          <w:rFonts w:ascii="Arial" w:eastAsia="Arial Unicode MS" w:hAnsi="Arial" w:cs="Arial"/>
          <w:i/>
          <w:sz w:val="24"/>
          <w:szCs w:val="24"/>
          <w:u w:val="single"/>
        </w:rPr>
        <w:t xml:space="preserve">Serviço de Interferência Ambiental de </w:t>
      </w:r>
      <w:proofErr w:type="spellStart"/>
      <w:r w:rsidR="00C56009" w:rsidRPr="00C56009">
        <w:rPr>
          <w:rFonts w:ascii="Arial" w:eastAsia="Arial Unicode MS" w:hAnsi="Arial" w:cs="Arial"/>
          <w:i/>
          <w:sz w:val="24"/>
          <w:szCs w:val="24"/>
          <w:u w:val="single"/>
        </w:rPr>
        <w:t>Nivel</w:t>
      </w:r>
      <w:proofErr w:type="spellEnd"/>
      <w:r w:rsidR="00C56009" w:rsidRPr="00C56009">
        <w:rPr>
          <w:rFonts w:ascii="Arial" w:eastAsia="Arial Unicode MS" w:hAnsi="Arial" w:cs="Arial"/>
          <w:i/>
          <w:sz w:val="24"/>
          <w:szCs w:val="24"/>
          <w:u w:val="single"/>
        </w:rPr>
        <w:t xml:space="preserve"> 3</w:t>
      </w:r>
      <w:r w:rsidR="00C56009">
        <w:rPr>
          <w:rFonts w:ascii="Arial" w:eastAsia="Arial Unicode MS" w:hAnsi="Arial" w:cs="Arial"/>
          <w:sz w:val="24"/>
          <w:szCs w:val="24"/>
        </w:rPr>
        <w:t xml:space="preserve">, com base no </w:t>
      </w:r>
      <w:r w:rsidR="00C56009" w:rsidRPr="002160CA">
        <w:rPr>
          <w:rFonts w:ascii="Arial" w:eastAsia="Arial Unicode MS" w:hAnsi="Arial" w:cs="Arial"/>
          <w:sz w:val="24"/>
          <w:szCs w:val="24"/>
        </w:rPr>
        <w:t>§</w:t>
      </w:r>
      <w:r w:rsidR="00C56009">
        <w:rPr>
          <w:rFonts w:ascii="Arial" w:eastAsia="Arial Unicode MS" w:hAnsi="Arial" w:cs="Arial"/>
          <w:sz w:val="24"/>
          <w:szCs w:val="24"/>
        </w:rPr>
        <w:t xml:space="preserve"> 5° do art. 100 da LC 434/99 </w:t>
      </w:r>
      <w:r w:rsidR="00BA76CE">
        <w:rPr>
          <w:rFonts w:ascii="Arial" w:eastAsia="Arial Unicode MS" w:hAnsi="Arial" w:cs="Arial"/>
          <w:sz w:val="24"/>
          <w:szCs w:val="24"/>
        </w:rPr>
        <w:t>modificada pela 646/10</w:t>
      </w:r>
      <w:r w:rsidR="00C56009">
        <w:rPr>
          <w:rFonts w:ascii="Arial" w:eastAsia="Arial Unicode MS" w:hAnsi="Arial" w:cs="Arial"/>
          <w:sz w:val="24"/>
          <w:szCs w:val="24"/>
        </w:rPr>
        <w:t>.</w:t>
      </w:r>
    </w:p>
    <w:p w:rsidR="002160CA" w:rsidRDefault="00696AEB" w:rsidP="00F45179">
      <w:pPr>
        <w:spacing w:after="120" w:line="276" w:lineRule="auto"/>
        <w:ind w:firstLine="144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Sendo assim, para este caso, com área construída inferior a 5.000,00m², não será necessária análise prévia da atividade através de EVU. Anteriormente a etapa de Aprovação de Projeto deverá ser requerida Licença prévia junto a SMAM</w:t>
      </w:r>
      <w:r w:rsidR="00F45179" w:rsidRPr="00F45179">
        <w:rPr>
          <w:rFonts w:ascii="Arial" w:eastAsia="Arial Unicode MS" w:hAnsi="Arial" w:cs="Arial"/>
          <w:sz w:val="24"/>
          <w:szCs w:val="24"/>
        </w:rPr>
        <w:t>.</w:t>
      </w:r>
    </w:p>
    <w:p w:rsidR="00696AEB" w:rsidRPr="00F45179" w:rsidRDefault="00696AEB" w:rsidP="00F45179">
      <w:pPr>
        <w:spacing w:after="120" w:line="276" w:lineRule="auto"/>
        <w:ind w:firstLine="144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Será necessário licenciamento ambiental junto a SMAM.</w:t>
      </w:r>
    </w:p>
    <w:p w:rsidR="002160CA" w:rsidRDefault="002160CA" w:rsidP="00627E8E">
      <w:pPr>
        <w:rPr>
          <w:rFonts w:ascii="Arial" w:hAnsi="Arial" w:cs="Arial"/>
          <w:b/>
          <w:sz w:val="24"/>
          <w:szCs w:val="24"/>
        </w:rPr>
      </w:pPr>
    </w:p>
    <w:sectPr w:rsidR="002160CA" w:rsidSect="007E6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7" w:right="991" w:bottom="141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37" w:rsidRDefault="00DE7A37" w:rsidP="004B778B">
      <w:r>
        <w:separator/>
      </w:r>
    </w:p>
  </w:endnote>
  <w:endnote w:type="continuationSeparator" w:id="0">
    <w:p w:rsidR="00DE7A37" w:rsidRDefault="00DE7A37" w:rsidP="004B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3F" w:rsidRDefault="00912E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83" w:rsidRDefault="00FC4183" w:rsidP="004B778B">
    <w:pPr>
      <w:pStyle w:val="Rodap"/>
      <w:tabs>
        <w:tab w:val="clear" w:pos="4252"/>
        <w:tab w:val="clear" w:pos="8504"/>
        <w:tab w:val="center" w:pos="4961"/>
      </w:tabs>
      <w:jc w:val="both"/>
      <w:rPr>
        <w:rFonts w:ascii="Arial" w:hAnsi="Arial" w:cs="Arial"/>
        <w:sz w:val="18"/>
        <w:szCs w:val="18"/>
      </w:rPr>
    </w:pPr>
  </w:p>
  <w:p w:rsidR="00FC4183" w:rsidRDefault="00FC4183" w:rsidP="004B778B">
    <w:pPr>
      <w:pStyle w:val="Rodap"/>
      <w:tabs>
        <w:tab w:val="clear" w:pos="4252"/>
        <w:tab w:val="clear" w:pos="8504"/>
        <w:tab w:val="center" w:pos="4961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                                                                    __________________________________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Verônica Morais Medina – CPU/SMURB                                                                 Rovana Reale – EPTC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                                                                  __________________________________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Cristina </w:t>
    </w:r>
    <w:proofErr w:type="spellStart"/>
    <w:r>
      <w:rPr>
        <w:rFonts w:ascii="Arial" w:hAnsi="Arial" w:cs="Arial"/>
        <w:sz w:val="18"/>
        <w:szCs w:val="18"/>
      </w:rPr>
      <w:t>Schintzler</w:t>
    </w:r>
    <w:proofErr w:type="spellEnd"/>
    <w:r>
      <w:rPr>
        <w:rFonts w:ascii="Arial" w:hAnsi="Arial" w:cs="Arial"/>
        <w:sz w:val="18"/>
        <w:szCs w:val="18"/>
      </w:rPr>
      <w:t xml:space="preserve"> Rodrigues – SMC                                                                        Luciano Alves Brocca - </w:t>
    </w:r>
    <w:r>
      <w:rPr>
        <w:rFonts w:ascii="Arial" w:hAnsi="Arial" w:cs="Arial"/>
        <w:sz w:val="18"/>
        <w:szCs w:val="18"/>
      </w:rPr>
      <w:tab/>
      <w:t>SMAM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                                                                  __________________________________</w:t>
    </w:r>
  </w:p>
  <w:p w:rsidR="00FC4183" w:rsidRDefault="00FC4183" w:rsidP="008D74B4">
    <w:pPr>
      <w:pStyle w:val="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Simone Pretto Ruschel – SMACIS</w:t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Alceu Ferreira Junior - SMIC</w:t>
    </w:r>
    <w:r>
      <w:rPr>
        <w:rFonts w:ascii="Arial" w:hAnsi="Arial" w:cs="Arial"/>
        <w:sz w:val="18"/>
        <w:szCs w:val="18"/>
      </w:rPr>
      <w:tab/>
    </w:r>
  </w:p>
  <w:p w:rsidR="00FC4183" w:rsidRDefault="00FC4183" w:rsidP="008D74B4">
    <w:pPr>
      <w:pStyle w:val="Rodap"/>
      <w:jc w:val="both"/>
      <w:rPr>
        <w:rFonts w:ascii="Arial" w:hAnsi="Arial" w:cs="Arial"/>
        <w:sz w:val="18"/>
        <w:szCs w:val="18"/>
      </w:rPr>
    </w:pPr>
  </w:p>
  <w:p w:rsidR="00FC4183" w:rsidRDefault="00FC4183" w:rsidP="008D74B4">
    <w:pPr>
      <w:spacing w:line="180" w:lineRule="exact"/>
      <w:contextualSpacing/>
    </w:pPr>
    <w:r>
      <w:rPr>
        <w:rFonts w:ascii="Arial" w:hAnsi="Arial" w:cs="Arial"/>
        <w:sz w:val="18"/>
        <w:szCs w:val="18"/>
      </w:rPr>
      <w:t>_______________________________</w:t>
    </w:r>
  </w:p>
  <w:p w:rsidR="00FC4183" w:rsidRDefault="00FC4183" w:rsidP="008D74B4">
    <w:pPr>
      <w:pStyle w:val="Rodap"/>
      <w:spacing w:line="180" w:lineRule="exact"/>
      <w:contextualSpacing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Cleber Roberto Genehr – UAP/SMURB</w:t>
    </w:r>
  </w:p>
  <w:p w:rsidR="00FC4183" w:rsidRDefault="00FC4183" w:rsidP="008D74B4"/>
  <w:p w:rsidR="00FC4183" w:rsidRDefault="00FC4183" w:rsidP="008D74B4">
    <w:pPr>
      <w:pStyle w:val="Rodap"/>
      <w:jc w:val="both"/>
      <w:rPr>
        <w:rFonts w:ascii="Arial" w:hAnsi="Arial" w:cs="Arial"/>
        <w:sz w:val="18"/>
        <w:szCs w:val="18"/>
      </w:rPr>
    </w:pPr>
  </w:p>
  <w:p w:rsidR="00FC4183" w:rsidRPr="004B778B" w:rsidRDefault="00FC4183" w:rsidP="008D74B4">
    <w:pPr>
      <w:pStyle w:val="Rodap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3F" w:rsidRDefault="00912E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37" w:rsidRDefault="00DE7A37" w:rsidP="004B778B">
      <w:r>
        <w:separator/>
      </w:r>
    </w:p>
  </w:footnote>
  <w:footnote w:type="continuationSeparator" w:id="0">
    <w:p w:rsidR="00DE7A37" w:rsidRDefault="00DE7A37" w:rsidP="004B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3F" w:rsidRDefault="00912E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83" w:rsidRDefault="00FC4183" w:rsidP="004B778B">
    <w:pPr>
      <w:framePr w:hSpace="180" w:wrap="around" w:vAnchor="text" w:hAnchor="page" w:x="991" w:y="-242"/>
      <w:rPr>
        <w:color w:val="000000"/>
      </w:rPr>
    </w:pPr>
    <w:r>
      <w:rPr>
        <w:color w:val="000000"/>
      </w:rPr>
      <w:object w:dxaOrig="4545" w:dyaOrig="5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pt;height:50.5pt" o:ole="">
          <v:imagedata r:id="rId1" o:title=""/>
        </v:shape>
        <o:OLEObject Type="Embed" ProgID="PBrush" ShapeID="_x0000_i1025" DrawAspect="Content" ObjectID="_1583672621" r:id="rId2"/>
      </w:object>
    </w:r>
  </w:p>
  <w:p w:rsidR="00912E3F" w:rsidRDefault="00912E3F" w:rsidP="00912E3F">
    <w:pPr>
      <w:pStyle w:val="Cabealho"/>
      <w:tabs>
        <w:tab w:val="center" w:pos="3402"/>
        <w:tab w:val="left" w:pos="8761"/>
      </w:tabs>
      <w:ind w:left="851" w:right="-710"/>
      <w:rPr>
        <w:rFonts w:ascii="Arial" w:eastAsia="Arial Unicode MS" w:hAnsi="Arial" w:cs="Arial"/>
        <w:color w:val="000000"/>
        <w:sz w:val="20"/>
        <w:szCs w:val="20"/>
      </w:rPr>
    </w:pPr>
    <w:r>
      <w:rPr>
        <w:rFonts w:ascii="Arial" w:eastAsia="Arial Unicode MS" w:hAnsi="Arial" w:cs="Arial"/>
        <w:color w:val="000000"/>
        <w:sz w:val="20"/>
        <w:szCs w:val="20"/>
      </w:rPr>
      <w:t>PREFEITURA MUNICIPAL DE PORTO ALEGRE</w:t>
    </w:r>
    <w:r>
      <w:rPr>
        <w:rFonts w:ascii="Arial" w:eastAsia="Arial Unicode MS" w:hAnsi="Arial" w:cs="Arial"/>
        <w:color w:val="000000"/>
        <w:sz w:val="20"/>
        <w:szCs w:val="20"/>
      </w:rPr>
      <w:tab/>
    </w:r>
  </w:p>
  <w:p w:rsidR="00912E3F" w:rsidRDefault="00912E3F" w:rsidP="00912E3F">
    <w:pPr>
      <w:pStyle w:val="Cabealho"/>
      <w:tabs>
        <w:tab w:val="center" w:pos="3402"/>
      </w:tabs>
      <w:ind w:left="851" w:right="-710"/>
      <w:rPr>
        <w:rFonts w:ascii="Arial" w:eastAsia="Arial Unicode MS" w:hAnsi="Arial" w:cs="Arial"/>
        <w:color w:val="000000"/>
        <w:sz w:val="20"/>
        <w:szCs w:val="20"/>
      </w:rPr>
    </w:pPr>
    <w:r>
      <w:rPr>
        <w:rFonts w:ascii="Arial" w:eastAsia="Arial Unicode MS" w:hAnsi="Arial" w:cs="Arial"/>
        <w:color w:val="000000"/>
        <w:sz w:val="20"/>
        <w:szCs w:val="20"/>
      </w:rPr>
      <w:t>SECRETARIA MUNICIPAL DE URBANISMO - SMURB</w:t>
    </w:r>
  </w:p>
  <w:p w:rsidR="00912E3F" w:rsidRDefault="00912E3F" w:rsidP="00912E3F">
    <w:pPr>
      <w:pStyle w:val="Cabealho"/>
      <w:tabs>
        <w:tab w:val="center" w:pos="3402"/>
      </w:tabs>
      <w:spacing w:before="40"/>
      <w:ind w:left="851"/>
      <w:rPr>
        <w:rFonts w:ascii="Arial" w:eastAsia="Arial Unicode MS" w:hAnsi="Arial" w:cs="Arial"/>
        <w:b/>
        <w:color w:val="000000"/>
        <w:sz w:val="20"/>
        <w:szCs w:val="20"/>
      </w:rPr>
    </w:pPr>
    <w:r>
      <w:rPr>
        <w:rFonts w:ascii="Arial" w:eastAsia="Arial Unicode MS" w:hAnsi="Arial" w:cs="Arial"/>
        <w:b/>
        <w:color w:val="000000"/>
        <w:sz w:val="20"/>
        <w:szCs w:val="20"/>
      </w:rPr>
      <w:t>COMISSÃO TÉCNICA DE VIABILIDADE DE EDIFICAÇÕES E ATIVIDADES - CEVEA</w:t>
    </w:r>
  </w:p>
  <w:p w:rsidR="00FC4183" w:rsidRDefault="00FC4183">
    <w:pPr>
      <w:pStyle w:val="Cabealho"/>
    </w:pPr>
    <w:bookmarkStart w:id="0" w:name="_GoBack"/>
    <w:bookmarkEnd w:id="0"/>
  </w:p>
  <w:p w:rsidR="00FC4183" w:rsidRDefault="00FC418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3F" w:rsidRDefault="00912E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0531C"/>
    <w:multiLevelType w:val="hybridMultilevel"/>
    <w:tmpl w:val="25E62F16"/>
    <w:lvl w:ilvl="0" w:tplc="2286E81C">
      <w:start w:val="1"/>
      <w:numFmt w:val="decimal"/>
      <w:lvlText w:val="%1."/>
      <w:lvlJc w:val="left"/>
      <w:pPr>
        <w:ind w:left="3113" w:hanging="16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A0"/>
    <w:rsid w:val="00022AB1"/>
    <w:rsid w:val="00024BFD"/>
    <w:rsid w:val="0004289D"/>
    <w:rsid w:val="00046CDC"/>
    <w:rsid w:val="0007543C"/>
    <w:rsid w:val="00094085"/>
    <w:rsid w:val="000A28CF"/>
    <w:rsid w:val="000B31AF"/>
    <w:rsid w:val="000E6F81"/>
    <w:rsid w:val="000E7C45"/>
    <w:rsid w:val="000F7CEF"/>
    <w:rsid w:val="0017360F"/>
    <w:rsid w:val="00176B4D"/>
    <w:rsid w:val="00191391"/>
    <w:rsid w:val="00193278"/>
    <w:rsid w:val="001A4FBA"/>
    <w:rsid w:val="001C4D31"/>
    <w:rsid w:val="001D1A51"/>
    <w:rsid w:val="001D4B0F"/>
    <w:rsid w:val="002160CA"/>
    <w:rsid w:val="0021686A"/>
    <w:rsid w:val="00217876"/>
    <w:rsid w:val="00241882"/>
    <w:rsid w:val="00253309"/>
    <w:rsid w:val="00253DEF"/>
    <w:rsid w:val="00277A7A"/>
    <w:rsid w:val="0028065C"/>
    <w:rsid w:val="00294D10"/>
    <w:rsid w:val="002A7180"/>
    <w:rsid w:val="00305D2B"/>
    <w:rsid w:val="00314A84"/>
    <w:rsid w:val="00320229"/>
    <w:rsid w:val="003305E4"/>
    <w:rsid w:val="003320A9"/>
    <w:rsid w:val="003545B4"/>
    <w:rsid w:val="00362C96"/>
    <w:rsid w:val="00382962"/>
    <w:rsid w:val="003B5280"/>
    <w:rsid w:val="003C09E7"/>
    <w:rsid w:val="003F6358"/>
    <w:rsid w:val="00432A4D"/>
    <w:rsid w:val="0043388D"/>
    <w:rsid w:val="004460B2"/>
    <w:rsid w:val="00456AB5"/>
    <w:rsid w:val="00464C42"/>
    <w:rsid w:val="00472312"/>
    <w:rsid w:val="004A094A"/>
    <w:rsid w:val="004B778B"/>
    <w:rsid w:val="004D1EB4"/>
    <w:rsid w:val="004E62AD"/>
    <w:rsid w:val="004F7227"/>
    <w:rsid w:val="004F74F0"/>
    <w:rsid w:val="00531AE8"/>
    <w:rsid w:val="00542BCB"/>
    <w:rsid w:val="00551152"/>
    <w:rsid w:val="00563D70"/>
    <w:rsid w:val="00580E63"/>
    <w:rsid w:val="005B6706"/>
    <w:rsid w:val="005E7620"/>
    <w:rsid w:val="005F176B"/>
    <w:rsid w:val="005F6250"/>
    <w:rsid w:val="005F7D10"/>
    <w:rsid w:val="00605FEC"/>
    <w:rsid w:val="00614A3D"/>
    <w:rsid w:val="006170E8"/>
    <w:rsid w:val="00627E8E"/>
    <w:rsid w:val="00642AF2"/>
    <w:rsid w:val="00655E07"/>
    <w:rsid w:val="00661290"/>
    <w:rsid w:val="00665D05"/>
    <w:rsid w:val="006716C6"/>
    <w:rsid w:val="00676FB2"/>
    <w:rsid w:val="00686CEB"/>
    <w:rsid w:val="00696AEB"/>
    <w:rsid w:val="006E41AB"/>
    <w:rsid w:val="00735DAF"/>
    <w:rsid w:val="00742AD2"/>
    <w:rsid w:val="007503F1"/>
    <w:rsid w:val="00752695"/>
    <w:rsid w:val="00783095"/>
    <w:rsid w:val="007919CD"/>
    <w:rsid w:val="00792899"/>
    <w:rsid w:val="00794E40"/>
    <w:rsid w:val="007A7E0C"/>
    <w:rsid w:val="007C0288"/>
    <w:rsid w:val="007C6F36"/>
    <w:rsid w:val="007D13EE"/>
    <w:rsid w:val="007E092B"/>
    <w:rsid w:val="007E3CDB"/>
    <w:rsid w:val="007E4897"/>
    <w:rsid w:val="007E6384"/>
    <w:rsid w:val="007F6B03"/>
    <w:rsid w:val="0080582C"/>
    <w:rsid w:val="00817C33"/>
    <w:rsid w:val="00826FD0"/>
    <w:rsid w:val="00834014"/>
    <w:rsid w:val="00842A5B"/>
    <w:rsid w:val="00843463"/>
    <w:rsid w:val="00846FCA"/>
    <w:rsid w:val="00850ED1"/>
    <w:rsid w:val="00855B36"/>
    <w:rsid w:val="008570C0"/>
    <w:rsid w:val="00865FCC"/>
    <w:rsid w:val="008870DE"/>
    <w:rsid w:val="008954BF"/>
    <w:rsid w:val="008A0758"/>
    <w:rsid w:val="008A711C"/>
    <w:rsid w:val="008D74B4"/>
    <w:rsid w:val="008E4BFF"/>
    <w:rsid w:val="008F6F03"/>
    <w:rsid w:val="00912E3F"/>
    <w:rsid w:val="009607AB"/>
    <w:rsid w:val="00983896"/>
    <w:rsid w:val="009A3C9F"/>
    <w:rsid w:val="009D1885"/>
    <w:rsid w:val="00A141DB"/>
    <w:rsid w:val="00A25A24"/>
    <w:rsid w:val="00A427D6"/>
    <w:rsid w:val="00A50A32"/>
    <w:rsid w:val="00A55C30"/>
    <w:rsid w:val="00A70746"/>
    <w:rsid w:val="00A95B0C"/>
    <w:rsid w:val="00AB72C8"/>
    <w:rsid w:val="00AC064E"/>
    <w:rsid w:val="00AD1472"/>
    <w:rsid w:val="00AD1FCC"/>
    <w:rsid w:val="00AE1CDB"/>
    <w:rsid w:val="00AF32F3"/>
    <w:rsid w:val="00B00F8B"/>
    <w:rsid w:val="00B2279F"/>
    <w:rsid w:val="00B31B2E"/>
    <w:rsid w:val="00B3727A"/>
    <w:rsid w:val="00B60713"/>
    <w:rsid w:val="00B6732F"/>
    <w:rsid w:val="00B7753F"/>
    <w:rsid w:val="00B94F34"/>
    <w:rsid w:val="00BA76CE"/>
    <w:rsid w:val="00BA7E44"/>
    <w:rsid w:val="00BB612A"/>
    <w:rsid w:val="00BC0FFF"/>
    <w:rsid w:val="00BC3D40"/>
    <w:rsid w:val="00BD29DB"/>
    <w:rsid w:val="00BD6AD0"/>
    <w:rsid w:val="00BE0B35"/>
    <w:rsid w:val="00C159E3"/>
    <w:rsid w:val="00C22677"/>
    <w:rsid w:val="00C23E72"/>
    <w:rsid w:val="00C43558"/>
    <w:rsid w:val="00C56009"/>
    <w:rsid w:val="00C738DB"/>
    <w:rsid w:val="00C900FF"/>
    <w:rsid w:val="00CC32F6"/>
    <w:rsid w:val="00CD0918"/>
    <w:rsid w:val="00CF7F5D"/>
    <w:rsid w:val="00D05A44"/>
    <w:rsid w:val="00D1510F"/>
    <w:rsid w:val="00D151AC"/>
    <w:rsid w:val="00D6012C"/>
    <w:rsid w:val="00D75DDD"/>
    <w:rsid w:val="00D814FE"/>
    <w:rsid w:val="00D853EA"/>
    <w:rsid w:val="00D96E4B"/>
    <w:rsid w:val="00DA4A60"/>
    <w:rsid w:val="00DC7762"/>
    <w:rsid w:val="00DD202E"/>
    <w:rsid w:val="00DD5A30"/>
    <w:rsid w:val="00DE0D14"/>
    <w:rsid w:val="00DE7A37"/>
    <w:rsid w:val="00DF0BA1"/>
    <w:rsid w:val="00E1425A"/>
    <w:rsid w:val="00E156B5"/>
    <w:rsid w:val="00E46F81"/>
    <w:rsid w:val="00E50592"/>
    <w:rsid w:val="00E80104"/>
    <w:rsid w:val="00E82AA0"/>
    <w:rsid w:val="00E82D57"/>
    <w:rsid w:val="00E850E3"/>
    <w:rsid w:val="00EC4A18"/>
    <w:rsid w:val="00EE05F8"/>
    <w:rsid w:val="00F06AD6"/>
    <w:rsid w:val="00F2190F"/>
    <w:rsid w:val="00F45179"/>
    <w:rsid w:val="00F665B6"/>
    <w:rsid w:val="00FA2D7E"/>
    <w:rsid w:val="00FA661F"/>
    <w:rsid w:val="00FC4183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778B"/>
  </w:style>
  <w:style w:type="paragraph" w:styleId="Rodap">
    <w:name w:val="footer"/>
    <w:basedOn w:val="Normal"/>
    <w:link w:val="RodapChar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778B"/>
  </w:style>
  <w:style w:type="paragraph" w:styleId="Textodebalo">
    <w:name w:val="Balloon Text"/>
    <w:basedOn w:val="Normal"/>
    <w:link w:val="TextodebaloChar"/>
    <w:uiPriority w:val="99"/>
    <w:semiHidden/>
    <w:unhideWhenUsed/>
    <w:rsid w:val="004B778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4B778B"/>
    <w:rPr>
      <w:rFonts w:ascii="Tahoma" w:hAnsi="Tahoma" w:cs="Tahoma"/>
      <w:sz w:val="16"/>
      <w:szCs w:val="16"/>
    </w:rPr>
  </w:style>
  <w:style w:type="character" w:styleId="Forte">
    <w:name w:val="Strong"/>
    <w:qFormat/>
    <w:rsid w:val="00C22677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C22677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semiHidden/>
    <w:rsid w:val="00C226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C32F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842A5B"/>
    <w:rPr>
      <w:i/>
      <w:iCs/>
    </w:rPr>
  </w:style>
  <w:style w:type="character" w:customStyle="1" w:styleId="apple-converted-space">
    <w:name w:val="apple-converted-space"/>
    <w:basedOn w:val="Fontepargpadro"/>
    <w:rsid w:val="00842A5B"/>
  </w:style>
  <w:style w:type="paragraph" w:styleId="Recuodecorpodetexto">
    <w:name w:val="Body Text Indent"/>
    <w:basedOn w:val="Normal"/>
    <w:link w:val="RecuodecorpodetextoChar"/>
    <w:uiPriority w:val="99"/>
    <w:unhideWhenUsed/>
    <w:rsid w:val="0025330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33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AF32F3"/>
    <w:pPr>
      <w:spacing w:before="100" w:beforeAutospacing="1" w:after="119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78309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3095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778B"/>
  </w:style>
  <w:style w:type="paragraph" w:styleId="Rodap">
    <w:name w:val="footer"/>
    <w:basedOn w:val="Normal"/>
    <w:link w:val="RodapChar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778B"/>
  </w:style>
  <w:style w:type="paragraph" w:styleId="Textodebalo">
    <w:name w:val="Balloon Text"/>
    <w:basedOn w:val="Normal"/>
    <w:link w:val="TextodebaloChar"/>
    <w:uiPriority w:val="99"/>
    <w:semiHidden/>
    <w:unhideWhenUsed/>
    <w:rsid w:val="004B778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4B778B"/>
    <w:rPr>
      <w:rFonts w:ascii="Tahoma" w:hAnsi="Tahoma" w:cs="Tahoma"/>
      <w:sz w:val="16"/>
      <w:szCs w:val="16"/>
    </w:rPr>
  </w:style>
  <w:style w:type="character" w:styleId="Forte">
    <w:name w:val="Strong"/>
    <w:qFormat/>
    <w:rsid w:val="00C22677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C22677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semiHidden/>
    <w:rsid w:val="00C226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C32F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842A5B"/>
    <w:rPr>
      <w:i/>
      <w:iCs/>
    </w:rPr>
  </w:style>
  <w:style w:type="character" w:customStyle="1" w:styleId="apple-converted-space">
    <w:name w:val="apple-converted-space"/>
    <w:basedOn w:val="Fontepargpadro"/>
    <w:rsid w:val="00842A5B"/>
  </w:style>
  <w:style w:type="paragraph" w:styleId="Recuodecorpodetexto">
    <w:name w:val="Body Text Indent"/>
    <w:basedOn w:val="Normal"/>
    <w:link w:val="RecuodecorpodetextoChar"/>
    <w:uiPriority w:val="99"/>
    <w:unhideWhenUsed/>
    <w:rsid w:val="0025330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33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AF32F3"/>
    <w:pPr>
      <w:spacing w:before="100" w:beforeAutospacing="1" w:after="119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78309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309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ana.scherer\Desktop\modelo%20de%20parec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parecer</Template>
  <TotalTime>320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</dc:creator>
  <cp:lastModifiedBy>Delourdes Bressiani</cp:lastModifiedBy>
  <cp:revision>87</cp:revision>
  <cp:lastPrinted>2015-12-22T19:20:00Z</cp:lastPrinted>
  <dcterms:created xsi:type="dcterms:W3CDTF">2015-11-25T16:49:00Z</dcterms:created>
  <dcterms:modified xsi:type="dcterms:W3CDTF">2018-03-27T19:17:00Z</dcterms:modified>
</cp:coreProperties>
</file>